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8" w:rsidRDefault="00C33AB8" w:rsidP="00C33A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BB6C88">
        <w:rPr>
          <w:rFonts w:ascii="Century" w:hAnsi="Century" w:cs="Century"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6.2pt;margin-top:-31.5pt;width:252pt;height:71.7pt;z-index:251679744" stroked="f">
            <v:textbox>
              <w:txbxContent>
                <w:p w:rsidR="00C33AB8" w:rsidRPr="009677C9" w:rsidRDefault="00C33AB8" w:rsidP="00C33A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7C9">
                    <w:rPr>
                      <w:rFonts w:ascii="Times New Roman" w:hAnsi="Times New Roman" w:cs="Times New Roman"/>
                    </w:rPr>
                    <w:t>Republic of the Philippines</w:t>
                  </w:r>
                </w:p>
                <w:p w:rsidR="00C33AB8" w:rsidRPr="009677C9" w:rsidRDefault="00C33AB8" w:rsidP="00C33A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7C9">
                    <w:rPr>
                      <w:rFonts w:ascii="Times New Roman" w:hAnsi="Times New Roman" w:cs="Times New Roman"/>
                    </w:rPr>
                    <w:t>Province of Pangasinan</w:t>
                  </w:r>
                </w:p>
                <w:p w:rsidR="00C33AB8" w:rsidRDefault="00C33AB8" w:rsidP="00C33AB8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9677C9">
                    <w:rPr>
                      <w:sz w:val="22"/>
                      <w:szCs w:val="22"/>
                    </w:rPr>
                    <w:t>MUNICIPALITY OF CALASIAO</w:t>
                  </w:r>
                </w:p>
                <w:p w:rsidR="00C33AB8" w:rsidRDefault="00C33AB8" w:rsidP="00C33AB8"/>
                <w:p w:rsidR="00C33AB8" w:rsidRPr="009677C9" w:rsidRDefault="00C33AB8" w:rsidP="00C33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9677C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MUNICIPAL HEALTH OFFICE</w:t>
                  </w:r>
                </w:p>
                <w:p w:rsidR="00C33AB8" w:rsidRPr="009677C9" w:rsidRDefault="00C33AB8" w:rsidP="00C33AB8"/>
              </w:txbxContent>
            </v:textbox>
          </v:shape>
        </w:pict>
      </w:r>
      <w:r>
        <w:rPr>
          <w:rFonts w:ascii="Arial" w:hAnsi="Arial" w:cs="Arial"/>
          <w:b/>
          <w:noProof/>
          <w:color w:val="333333"/>
          <w:sz w:val="28"/>
          <w:szCs w:val="28"/>
        </w:rPr>
        <w:pict>
          <v:shape id="_x0000_s1046" type="#_x0000_t202" style="position:absolute;left:0;text-align:left;margin-left:365.1pt;margin-top:-26.25pt;width:72.95pt;height:61.95pt;z-index:251678720;mso-wrap-style:none" stroked="f">
            <v:textbox style="mso-fit-shape-to-text:t">
              <w:txbxContent>
                <w:p w:rsidR="00C33AB8" w:rsidRDefault="00C33AB8" w:rsidP="00C33AB8">
                  <w:r>
                    <w:rPr>
                      <w:noProof/>
                    </w:rPr>
                    <w:drawing>
                      <wp:inline distT="0" distB="0" distL="0" distR="0">
                        <wp:extent cx="714375" cy="752475"/>
                        <wp:effectExtent l="19050" t="0" r="9525" b="0"/>
                        <wp:docPr id="4" name="Picture 4" descr="MHO Logo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HO Logo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333333"/>
          <w:sz w:val="28"/>
          <w:szCs w:val="28"/>
        </w:rPr>
        <w:pict>
          <v:shape id="_x0000_s1045" type="#_x0000_t202" style="position:absolute;left:0;text-align:left;margin-left:43.35pt;margin-top:-26.25pt;width:72.95pt;height:66.45pt;z-index:251677696;mso-wrap-style:none" stroked="f">
            <v:textbox style="mso-fit-shape-to-text:t">
              <w:txbxContent>
                <w:p w:rsidR="00C33AB8" w:rsidRDefault="00C33AB8" w:rsidP="00C33AB8">
                  <w:r>
                    <w:rPr>
                      <w:noProof/>
                    </w:rPr>
                    <w:drawing>
                      <wp:inline distT="0" distB="0" distL="0" distR="0">
                        <wp:extent cx="714375" cy="752475"/>
                        <wp:effectExtent l="19050" t="0" r="9525" b="0"/>
                        <wp:docPr id="1" name="Picture 1" descr="Calasiao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lasiao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2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3AB8" w:rsidRDefault="00C33AB8" w:rsidP="00C33A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C33AB8" w:rsidRDefault="00C33AB8" w:rsidP="00C33A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D65149" w:rsidRDefault="00D65149" w:rsidP="00D65149">
      <w:pPr>
        <w:autoSpaceDE w:val="0"/>
        <w:autoSpaceDN w:val="0"/>
        <w:adjustRightInd w:val="0"/>
        <w:jc w:val="left"/>
        <w:rPr>
          <w:rFonts w:ascii="Century" w:hAnsi="Century" w:cs="Century"/>
          <w:color w:val="333333"/>
          <w:sz w:val="32"/>
          <w:szCs w:val="32"/>
        </w:rPr>
      </w:pPr>
    </w:p>
    <w:p w:rsidR="00D65149" w:rsidRPr="00C33AB8" w:rsidRDefault="00D65149" w:rsidP="00D6514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C33AB8">
        <w:rPr>
          <w:rFonts w:ascii="Arial" w:hAnsi="Arial" w:cs="Arial"/>
          <w:b/>
          <w:color w:val="FF0000"/>
          <w:sz w:val="36"/>
          <w:szCs w:val="36"/>
          <w:u w:val="single"/>
        </w:rPr>
        <w:t>MEDICO-LEGAL SERVICES</w:t>
      </w:r>
    </w:p>
    <w:p w:rsidR="00E0012C" w:rsidRDefault="00E0012C" w:rsidP="00D6514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D65149" w:rsidRDefault="007B3CAC" w:rsidP="00D6514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noProof/>
          <w:color w:val="333333"/>
          <w:sz w:val="32"/>
          <w:szCs w:val="32"/>
        </w:rPr>
        <w:pict>
          <v:shape id="_x0000_s1031" type="#_x0000_t202" style="position:absolute;left:0;text-align:left;margin-left:-2.7pt;margin-top:64.5pt;width:189.95pt;height:26.35pt;z-index:251663360;mso-width-relative:margin;mso-height-relative:margin">
            <v:textbox style="mso-fit-shape-to-text:t">
              <w:txbxContent>
                <w:p w:rsidR="00E0012C" w:rsidRPr="00E0012C" w:rsidRDefault="00E0012C" w:rsidP="00D65149">
                  <w:pPr>
                    <w:jc w:val="center"/>
                    <w:rPr>
                      <w:sz w:val="24"/>
                      <w:szCs w:val="24"/>
                    </w:rPr>
                  </w:pPr>
                  <w:r w:rsidRPr="00E0012C">
                    <w:rPr>
                      <w:rFonts w:ascii="TimesNewRomanPS-BoldMT" w:hAnsi="TimesNewRomanPS-BoldMT" w:cs="TimesNewRomanPS-BoldMT"/>
                      <w:bCs/>
                      <w:color w:val="333333"/>
                      <w:sz w:val="24"/>
                      <w:szCs w:val="24"/>
                    </w:rPr>
                    <w:t>Report to the local PNP for investigation and re</w:t>
                  </w:r>
                  <w:r>
                    <w:rPr>
                      <w:rFonts w:ascii="TimesNewRomanPS-BoldMT" w:hAnsi="TimesNewRomanPS-BoldMT" w:cs="TimesNewRomanPS-BoldMT"/>
                      <w:bCs/>
                      <w:color w:val="333333"/>
                      <w:sz w:val="24"/>
                      <w:szCs w:val="24"/>
                    </w:rPr>
                    <w:t>cording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333333"/>
          <w:sz w:val="32"/>
          <w:szCs w:val="32"/>
        </w:rPr>
        <w:pict>
          <v:shape id="_x0000_s1027" type="#_x0000_t202" style="position:absolute;left:0;text-align:left;margin-left:248.05pt;margin-top:12.8pt;width:189.95pt;height:26.35pt;z-index:251659264;mso-width-relative:margin;mso-height-relative:margin">
            <v:textbox style="mso-fit-shape-to-text:t">
              <w:txbxContent>
                <w:p w:rsidR="00D65149" w:rsidRPr="00D65149" w:rsidRDefault="00D65149" w:rsidP="00D6514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333333"/>
                      <w:sz w:val="32"/>
                      <w:szCs w:val="32"/>
                    </w:rPr>
                    <w:t>Physical Injury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333333"/>
          <w:sz w:val="32"/>
          <w:szCs w:val="32"/>
        </w:rPr>
        <w:pict>
          <v:shape id="_x0000_s1026" type="#_x0000_t202" style="position:absolute;left:0;text-align:left;margin-left:-.5pt;margin-top:12.4pt;width:189.95pt;height:21.75pt;z-index:251658240;mso-height-percent:200;mso-height-percent:200;mso-width-relative:margin;mso-height-relative:margin">
            <v:textbox style="mso-fit-shape-to-text:t">
              <w:txbxContent>
                <w:p w:rsidR="00D65149" w:rsidRPr="00D65149" w:rsidRDefault="00D65149" w:rsidP="00D6514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333333"/>
                      <w:sz w:val="32"/>
                      <w:szCs w:val="32"/>
                    </w:rPr>
                    <w:t>Post Mortem</w:t>
                  </w:r>
                </w:p>
              </w:txbxContent>
            </v:textbox>
          </v:shape>
        </w:pict>
      </w:r>
    </w:p>
    <w:p w:rsidR="00D65149" w:rsidRPr="00D65149" w:rsidRDefault="00D65149" w:rsidP="00D6514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D65149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44.15pt;margin-top:2.35pt;width:0;height:21.75pt;z-index:251669504;mso-width-relative:margin;mso-height-relative:margin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6" type="#_x0000_t32" style="position:absolute;margin-left:85.8pt;margin-top:2.35pt;width:0;height:21.75pt;z-index:251668480;mso-width-relative:margin;mso-height-relative:margin" o:connectortype="straight">
            <v:stroke endarrow="block"/>
          </v:shape>
        </w:pict>
      </w:r>
      <w:r w:rsidR="00D65149"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  <w:t xml:space="preserve"> </w:t>
      </w:r>
    </w:p>
    <w:p w:rsidR="00E0012C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 w:rsidRPr="007B3CAC">
        <w:rPr>
          <w:rFonts w:ascii="Arial" w:hAnsi="Arial" w:cs="Arial"/>
          <w:b/>
          <w:noProof/>
          <w:color w:val="333333"/>
          <w:sz w:val="32"/>
          <w:szCs w:val="32"/>
        </w:rPr>
        <w:pict>
          <v:shape id="_x0000_s1032" type="#_x0000_t202" style="position:absolute;margin-left:249.6pt;margin-top:9.3pt;width:189.95pt;height:35.55pt;z-index:251664384;mso-width-relative:margin;mso-height-relative:margin">
            <v:textbox style="mso-fit-shape-to-text:t">
              <w:txbxContent>
                <w:p w:rsidR="00E0012C" w:rsidRPr="00E0012C" w:rsidRDefault="00E0012C" w:rsidP="00D65149">
                  <w:pPr>
                    <w:jc w:val="center"/>
                    <w:rPr>
                      <w:sz w:val="24"/>
                      <w:szCs w:val="24"/>
                    </w:rPr>
                  </w:pPr>
                  <w:r w:rsidRPr="00E0012C">
                    <w:rPr>
                      <w:rFonts w:ascii="TimesNewRomanPS-BoldMT" w:hAnsi="TimesNewRomanPS-BoldMT" w:cs="TimesNewRomanPS-BoldMT"/>
                      <w:bCs/>
                      <w:color w:val="333333"/>
                      <w:sz w:val="24"/>
                      <w:szCs w:val="24"/>
                    </w:rPr>
                    <w:t>Report to the local PNP for investigation and r</w:t>
                  </w:r>
                  <w:r>
                    <w:rPr>
                      <w:rFonts w:ascii="TimesNewRomanPS-BoldMT" w:hAnsi="TimesNewRomanPS-BoldMT" w:cs="TimesNewRomanPS-BoldMT"/>
                      <w:bCs/>
                      <w:color w:val="333333"/>
                      <w:sz w:val="24"/>
                      <w:szCs w:val="24"/>
                    </w:rPr>
                    <w:t>ecording</w:t>
                  </w:r>
                  <w:r w:rsidRPr="00E0012C">
                    <w:rPr>
                      <w:rFonts w:ascii="TimesNewRomanPS-BoldMT" w:hAnsi="TimesNewRomanPS-BoldMT" w:cs="TimesNewRomanPS-BoldMT"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NewRomanPS-BoldMT" w:hAnsi="TimesNewRomanPS-BoldMT" w:cs="TimesNewRomanPS-BoldMT"/>
                      <w:bCs/>
                      <w:color w:val="333333"/>
                      <w:sz w:val="24"/>
                      <w:szCs w:val="24"/>
                    </w:rPr>
                    <w:t>preferably within 24 hours after the incident</w:t>
                  </w:r>
                </w:p>
              </w:txbxContent>
            </v:textbox>
          </v:shape>
        </w:pict>
      </w: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8" type="#_x0000_t32" style="position:absolute;margin-left:85.8pt;margin-top:9pt;width:0;height:16.65pt;z-index:251670528;mso-width-relative:margin;mso-height-relative:margin" o:connectortype="straight">
            <v:stroke endarrow="block"/>
          </v:shape>
        </w:pict>
      </w:r>
    </w:p>
    <w:p w:rsidR="00E0012C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42" type="#_x0000_t32" style="position:absolute;margin-left:344.15pt;margin-top:240.55pt;width:0;height:16.65pt;z-index:251674624;mso-width-relative:margin;mso-height-relative:margin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41" type="#_x0000_t32" style="position:absolute;margin-left:344.15pt;margin-top:179.8pt;width:0;height:16.65pt;z-index:251673600;mso-width-relative:margin;mso-height-relative:margin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9" type="#_x0000_t32" style="position:absolute;margin-left:344.15pt;margin-top:17.3pt;width:0;height:16.65pt;z-index:251671552;mso-width-relative:margin;mso-height-relative:margin" o:connectortype="straight">
            <v:stroke endarrow="block"/>
          </v:shape>
        </w:pict>
      </w:r>
      <w:r w:rsidRPr="007B3CAC">
        <w:rPr>
          <w:rFonts w:ascii="Arial" w:hAnsi="Arial" w:cs="Arial"/>
          <w:b/>
          <w:noProof/>
          <w:color w:val="333333"/>
          <w:sz w:val="32"/>
          <w:szCs w:val="32"/>
        </w:rPr>
        <w:pict>
          <v:shape id="_x0000_s1028" type="#_x0000_t202" style="position:absolute;margin-left:-16.95pt;margin-top:7.25pt;width:216.1pt;height:51.55pt;z-index:251660288;mso-width-relative:margin;mso-height-relative:margin">
            <v:textbox>
              <w:txbxContent>
                <w:p w:rsidR="00D65149" w:rsidRPr="00D65149" w:rsidRDefault="00D65149" w:rsidP="00647EBA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Letter Request from </w:t>
                  </w:r>
                  <w:r w:rsidR="00E0012C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the local </w:t>
                  </w: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PNP or other law enforcement/investigation agencies</w:t>
                  </w:r>
                </w:p>
                <w:p w:rsidR="00D65149" w:rsidRDefault="00D65149"/>
              </w:txbxContent>
            </v:textbox>
          </v:shape>
        </w:pict>
      </w: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D65149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 w:rsidRPr="007B3CAC">
        <w:rPr>
          <w:rFonts w:ascii="Arial" w:hAnsi="Arial" w:cs="Arial"/>
          <w:b/>
          <w:noProof/>
          <w:color w:val="333333"/>
          <w:sz w:val="32"/>
          <w:szCs w:val="32"/>
        </w:rPr>
        <w:pict>
          <v:shape id="_x0000_s1029" type="#_x0000_t202" style="position:absolute;margin-left:249.6pt;margin-top:1.05pt;width:188.4pt;height:141.95pt;z-index:251661312;mso-width-relative:margin;mso-height-relative:margin">
            <v:textbox>
              <w:txbxContent>
                <w:p w:rsidR="00D65149" w:rsidRDefault="00D65149" w:rsidP="00D65149">
                  <w:pPr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 w:rsidRPr="00D65149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Letter Request from </w:t>
                  </w:r>
                  <w:r w:rsidR="00E0012C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the local </w:t>
                  </w:r>
                  <w:r w:rsidRPr="00D65149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PNP</w:t>
                  </w:r>
                  <w:r w:rsidR="00E0012C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/</w:t>
                  </w:r>
                  <w:r w:rsidR="00E0012C" w:rsidRPr="00E0012C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 Women and Child Protection Unit (WCPU)</w:t>
                  </w:r>
                </w:p>
                <w:p w:rsidR="00E0012C" w:rsidRPr="00E0012C" w:rsidRDefault="00E0012C" w:rsidP="00E0012C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TimesNewRomanPSMT" w:hAnsi="TimesNewRomanPSMT" w:cs="TimesNewRomanPSMT"/>
                      <w:color w:val="333333"/>
                      <w:sz w:val="20"/>
                      <w:szCs w:val="20"/>
                    </w:rPr>
                  </w:pPr>
                  <w:r w:rsidRPr="00E0012C">
                    <w:rPr>
                      <w:rFonts w:ascii="TimesNewRomanPSMT" w:hAnsi="TimesNewRomanPSMT" w:cs="TimesNewRomanPSMT"/>
                      <w:color w:val="333333"/>
                      <w:sz w:val="20"/>
                      <w:szCs w:val="20"/>
                    </w:rPr>
                    <w:t>Victims who are minors are to be accompanied by guardian and/or MSWD personnel</w:t>
                  </w:r>
                </w:p>
                <w:p w:rsidR="00E0012C" w:rsidRPr="00E0012C" w:rsidRDefault="00E0012C" w:rsidP="00E0012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  <w:sz w:val="20"/>
                      <w:szCs w:val="20"/>
                    </w:rPr>
                  </w:pPr>
                  <w:r w:rsidRPr="00E0012C">
                    <w:rPr>
                      <w:rFonts w:ascii="TimesNewRomanPSMT" w:hAnsi="TimesNewRomanPSMT" w:cs="TimesNewRomanPSMT"/>
                      <w:color w:val="333333"/>
                      <w:sz w:val="20"/>
                      <w:szCs w:val="20"/>
                    </w:rPr>
                    <w:t>Victims of sexual abuse are referred to the R1MC/PPH  Women and Child Protection Unit (WCPU)</w:t>
                  </w:r>
                </w:p>
                <w:p w:rsidR="00E0012C" w:rsidRDefault="00E0012C" w:rsidP="00D65149">
                  <w:pPr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</w:p>
                <w:p w:rsidR="00D65149" w:rsidRPr="00D65149" w:rsidRDefault="00D65149" w:rsidP="00D65149">
                  <w:pPr>
                    <w:jc w:val="center"/>
                    <w:rPr>
                      <w:szCs w:val="24"/>
                    </w:rPr>
                  </w:pPr>
                </w:p>
                <w:p w:rsidR="00D65149" w:rsidRPr="00D65149" w:rsidRDefault="00D65149" w:rsidP="00D6514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D65149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40" type="#_x0000_t32" style="position:absolute;margin-left:85.8pt;margin-top:3.6pt;width:0;height:23.5pt;z-index:251672576;mso-width-relative:margin;mso-height-relative:margin" o:connectortype="straight">
            <v:stroke endarrow="block"/>
          </v:shape>
        </w:pict>
      </w:r>
    </w:p>
    <w:p w:rsidR="00D65149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 w:rsidRPr="007B3CAC">
        <w:rPr>
          <w:rFonts w:ascii="Arial" w:hAnsi="Arial" w:cs="Arial"/>
          <w:b/>
          <w:noProof/>
          <w:color w:val="333333"/>
          <w:sz w:val="32"/>
          <w:szCs w:val="32"/>
        </w:rPr>
        <w:pict>
          <v:shape id="_x0000_s1033" type="#_x0000_t202" style="position:absolute;margin-left:-16.95pt;margin-top:11.25pt;width:216.1pt;height:38.8pt;z-index:251665408;mso-width-relative:margin;mso-height-relative:margin">
            <v:textbox>
              <w:txbxContent>
                <w:p w:rsidR="00E0012C" w:rsidRPr="00D65149" w:rsidRDefault="00E0012C" w:rsidP="00E0012C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Conduct post-mortem examination by the MHO/RHP</w:t>
                  </w:r>
                </w:p>
                <w:p w:rsidR="00E0012C" w:rsidRDefault="00E0012C"/>
              </w:txbxContent>
            </v:textbox>
          </v:shape>
        </w:pict>
      </w: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43" type="#_x0000_t32" style="position:absolute;margin-left:85.8pt;margin-top:13.25pt;width:0;height:116.9pt;z-index:251675648;mso-width-relative:margin;mso-height-relative:margin" o:connectortype="straight">
            <v:stroke endarrow="block"/>
          </v:shape>
        </w:pict>
      </w: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 w:rsidRPr="007B3CAC">
        <w:rPr>
          <w:rFonts w:ascii="Arial" w:hAnsi="Arial" w:cs="Arial"/>
          <w:b/>
          <w:noProof/>
          <w:color w:val="333333"/>
          <w:sz w:val="32"/>
          <w:szCs w:val="32"/>
        </w:rPr>
        <w:pict>
          <v:shape id="_x0000_s1034" type="#_x0000_t202" style="position:absolute;margin-left:234.8pt;margin-top:17.75pt;width:216.1pt;height:38.8pt;z-index:251666432;mso-width-relative:margin;mso-height-relative:margin">
            <v:textbox>
              <w:txbxContent>
                <w:p w:rsidR="00E0012C" w:rsidRPr="00D65149" w:rsidRDefault="00E0012C" w:rsidP="00E0012C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Conduct medico-legal examination by the MHO/RHP</w:t>
                  </w:r>
                </w:p>
                <w:p w:rsidR="00E0012C" w:rsidRDefault="00E0012C"/>
              </w:txbxContent>
            </v:textbox>
          </v:shape>
        </w:pict>
      </w: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 w:rsidRPr="007B3CAC">
        <w:rPr>
          <w:rFonts w:ascii="Arial" w:hAnsi="Arial" w:cs="Arial"/>
          <w:b/>
          <w:noProof/>
          <w:color w:val="333333"/>
          <w:sz w:val="32"/>
          <w:szCs w:val="32"/>
        </w:rPr>
        <w:pict>
          <v:shape id="_x0000_s1035" type="#_x0000_t202" style="position:absolute;margin-left:-13.9pt;margin-top:10.05pt;width:209.45pt;height:36.65pt;z-index:251667456;mso-width-relative:margin;mso-height-relative:margin">
            <v:textbox>
              <w:txbxContent>
                <w:p w:rsidR="00E0012C" w:rsidRDefault="00E0012C" w:rsidP="00647EBA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Issuance of Post Mortem Report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333333"/>
                      <w:sz w:val="32"/>
                      <w:szCs w:val="32"/>
                    </w:rPr>
                    <w:t xml:space="preserve"> </w:t>
                  </w:r>
                  <w:r w:rsidR="00647EBA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to local PNP or authorized agencies</w:t>
                  </w:r>
                </w:p>
                <w:p w:rsidR="00647EBA" w:rsidRPr="00D65149" w:rsidRDefault="00647EBA" w:rsidP="00D65149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0012C" w:rsidRDefault="007B3CA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 w:rsidRPr="007B3CAC">
        <w:rPr>
          <w:rFonts w:ascii="Arial" w:hAnsi="Arial" w:cs="Arial"/>
          <w:b/>
          <w:noProof/>
          <w:color w:val="333333"/>
          <w:sz w:val="32"/>
          <w:szCs w:val="32"/>
        </w:rPr>
        <w:pict>
          <v:shape id="_x0000_s1030" type="#_x0000_t202" style="position:absolute;margin-left:238.4pt;margin-top:1.85pt;width:209.45pt;height:47.45pt;z-index:251662336;mso-width-relative:margin;mso-height-relative:margin">
            <v:textbox>
              <w:txbxContent>
                <w:p w:rsidR="00647EBA" w:rsidRPr="00647EBA" w:rsidRDefault="00647EBA" w:rsidP="00647E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Issuance of Medico Legal Certificate to authorized persons (local PNP, guardian, social worker)</w:t>
                  </w:r>
                </w:p>
                <w:p w:rsidR="00D65149" w:rsidRPr="00D65149" w:rsidRDefault="00D65149" w:rsidP="00D65149">
                  <w:pPr>
                    <w:jc w:val="center"/>
                    <w:rPr>
                      <w:szCs w:val="24"/>
                    </w:rPr>
                  </w:pPr>
                </w:p>
                <w:p w:rsidR="00D65149" w:rsidRPr="00D65149" w:rsidRDefault="00D65149" w:rsidP="00D6514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E0012C" w:rsidRDefault="00E0012C" w:rsidP="00D6514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D65149" w:rsidRDefault="00647EBA" w:rsidP="00647EBA">
      <w:pPr>
        <w:autoSpaceDE w:val="0"/>
        <w:autoSpaceDN w:val="0"/>
        <w:adjustRightInd w:val="0"/>
        <w:jc w:val="left"/>
        <w:rPr>
          <w:rFonts w:ascii="Century" w:hAnsi="Century" w:cs="Century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lastRenderedPageBreak/>
        <w:t xml:space="preserve"> </w:t>
      </w:r>
    </w:p>
    <w:p w:rsidR="004A712C" w:rsidRDefault="004A712C"/>
    <w:sectPr w:rsidR="004A712C" w:rsidSect="00D50F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C9A"/>
    <w:multiLevelType w:val="hybridMultilevel"/>
    <w:tmpl w:val="860E3B5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149"/>
    <w:rsid w:val="000D0989"/>
    <w:rsid w:val="00133CC2"/>
    <w:rsid w:val="00280592"/>
    <w:rsid w:val="004A712C"/>
    <w:rsid w:val="00647EBA"/>
    <w:rsid w:val="007B3CAC"/>
    <w:rsid w:val="008B2350"/>
    <w:rsid w:val="008D12EF"/>
    <w:rsid w:val="00C33AB8"/>
    <w:rsid w:val="00D65149"/>
    <w:rsid w:val="00E0012C"/>
    <w:rsid w:val="00FD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38"/>
        <o:r id="V:Rule11" type="connector" idref="#_x0000_s1037"/>
        <o:r id="V:Rule12" type="connector" idref="#_x0000_s1042"/>
        <o:r id="V:Rule13" type="connector" idref="#_x0000_s1041"/>
        <o:r id="V:Rule14" type="connector" idref="#_x0000_s1039"/>
        <o:r id="V:Rule15" type="connector" idref="#_x0000_s1040"/>
        <o:r id="V:Rule1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2C"/>
  </w:style>
  <w:style w:type="paragraph" w:styleId="Heading1">
    <w:name w:val="heading 1"/>
    <w:basedOn w:val="Normal"/>
    <w:next w:val="Normal"/>
    <w:link w:val="Heading1Char"/>
    <w:qFormat/>
    <w:rsid w:val="00C33AB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3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2009-03-06T07:30:00Z</cp:lastPrinted>
  <dcterms:created xsi:type="dcterms:W3CDTF">2009-01-06T08:33:00Z</dcterms:created>
  <dcterms:modified xsi:type="dcterms:W3CDTF">2009-03-06T07:31:00Z</dcterms:modified>
</cp:coreProperties>
</file>